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Pr="00A30556" w:rsidRDefault="003C68E4" w:rsidP="003C68E4">
      <w:pPr>
        <w:pStyle w:val="a6"/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227"/>
        <w:gridCol w:w="5903"/>
        <w:gridCol w:w="1360"/>
      </w:tblGrid>
      <w:tr w:rsidR="009135CE" w:rsidTr="00D60322">
        <w:tc>
          <w:tcPr>
            <w:tcW w:w="3227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00EE3" w:rsidRDefault="004974E4" w:rsidP="00422C6B">
            <w:pPr>
              <w:pStyle w:val="a6"/>
              <w:jc w:val="center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AD-</w:t>
            </w:r>
            <w:r w:rsidR="00A30556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1</w:t>
            </w:r>
            <w:r w:rsidR="00422C6B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8</w:t>
            </w:r>
            <w:r w:rsidR="00D60322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RE</w:t>
            </w:r>
          </w:p>
        </w:tc>
        <w:tc>
          <w:tcPr>
            <w:tcW w:w="5903" w:type="dxa"/>
            <w:shd w:val="clear" w:color="auto" w:fill="FFC000"/>
            <w:vAlign w:val="center"/>
          </w:tcPr>
          <w:p w:rsidR="002F493A" w:rsidRPr="00C12362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</w:rPr>
            </w:pPr>
            <w:r w:rsidRPr="002F493A">
              <w:rPr>
                <w:rFonts w:ascii="Impact" w:hAnsi="Impact"/>
                <w:color w:val="404040" w:themeColor="text1" w:themeTint="BF"/>
              </w:rPr>
              <w:t xml:space="preserve">Промышленная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 xml:space="preserve">дизель-генераторная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>установка</w:t>
            </w:r>
          </w:p>
          <w:p w:rsidR="00C12362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1500 </w:t>
            </w:r>
            <w:proofErr w:type="gramStart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об</w:t>
            </w:r>
            <w:proofErr w:type="gramEnd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/мин – 50Гц</w:t>
            </w:r>
          </w:p>
          <w:p w:rsidR="009135CE" w:rsidRPr="00C12362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3-ФАЗНАЯ  - </w:t>
            </w:r>
            <w:r w:rsidR="009135CE"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400В/230В</w:t>
            </w:r>
          </w:p>
          <w:p w:rsidR="009135CE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Дизельный двигатель</w:t>
            </w:r>
          </w:p>
          <w:p w:rsidR="009135CE" w:rsidRPr="009F0C5D" w:rsidRDefault="009135CE" w:rsidP="00C12362">
            <w:pPr>
              <w:rPr>
                <w:b/>
                <w:color w:val="000000" w:themeColor="text1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1574</wp:posOffset>
                  </wp:positionH>
                  <wp:positionV relativeFrom="paragraph">
                    <wp:posOffset>159137</wp:posOffset>
                  </wp:positionV>
                  <wp:extent cx="731520" cy="524786"/>
                  <wp:effectExtent l="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88" cy="52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D60322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38413</wp:posOffset>
                  </wp:positionH>
                  <wp:positionV relativeFrom="paragraph">
                    <wp:posOffset>83627</wp:posOffset>
                  </wp:positionV>
                  <wp:extent cx="1336298" cy="985520"/>
                  <wp:effectExtent l="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98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422C6B" w:rsidRDefault="00866934" w:rsidP="00422C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422C6B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422C6B" w:rsidRDefault="00422C6B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100FA" w:rsidRDefault="00866934" w:rsidP="00422C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6100FA" w:rsidRDefault="0060036F" w:rsidP="00422C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BD079B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347343</wp:posOffset>
                  </wp:positionH>
                  <wp:positionV relativeFrom="paragraph">
                    <wp:posOffset>356704</wp:posOffset>
                  </wp:positionV>
                  <wp:extent cx="1426817" cy="1144988"/>
                  <wp:effectExtent l="19050" t="0" r="1933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17" cy="114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6100FA" w:rsidRDefault="00D60322" w:rsidP="00610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YT23-20D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D60322">
            <w:pPr>
              <w:pStyle w:val="a6"/>
              <w:ind w:left="-343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6500E8" w:rsidRDefault="0099616A" w:rsidP="006500E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4974E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  <w:r w:rsidR="004974E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6500E8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60322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400/230</w:t>
            </w:r>
            <w:proofErr w:type="gramStart"/>
            <w:r w:rsidR="009155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  <w:proofErr w:type="gramEnd"/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9155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</w:t>
            </w:r>
            <w:r w:rsidR="009155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ц</w:t>
            </w:r>
          </w:p>
        </w:tc>
      </w:tr>
      <w:tr w:rsidR="009155FD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155FD" w:rsidRDefault="009155FD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9155FD" w:rsidRPr="0099616A" w:rsidRDefault="009155FD" w:rsidP="009155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Номинальный ток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9155FD" w:rsidRPr="0099616A" w:rsidRDefault="009155FD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22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А</w:t>
            </w:r>
            <w:proofErr w:type="gramEnd"/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Механический</w:t>
            </w:r>
          </w:p>
        </w:tc>
      </w:tr>
      <w:tr w:rsidR="0009231E" w:rsidTr="009F0C5D">
        <w:trPr>
          <w:trHeight w:val="347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34393" w:rsidP="005343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4974E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RICARDO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DATAKOM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300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для работы в </w:t>
            </w:r>
            <w:proofErr w:type="gram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ручном</w:t>
            </w:r>
            <w:proofErr w:type="gram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Стальная опорная рама со встроенным топливным баком и опорами для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виброразвязки</w:t>
            </w:r>
            <w:proofErr w:type="spellEnd"/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Низкошумный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глушитель (для ДГУ в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шумозащитном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кожухе)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D60322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6765C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9F0C5D" w:rsidRDefault="006765C2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1350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1800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9F0C5D" w:rsidRDefault="006765C2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6100FA" w:rsidRDefault="006765C2" w:rsidP="006100F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10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6500E8" w:rsidRDefault="006765C2" w:rsidP="006500E8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11</w:t>
            </w:r>
            <w:r w:rsidR="006500E8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6500E8" w:rsidRDefault="006100FA" w:rsidP="006500E8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6500E8" w:rsidRDefault="00C051DC" w:rsidP="006500E8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715</w:t>
            </w:r>
            <w:bookmarkStart w:id="0" w:name="_GoBack"/>
            <w:bookmarkEnd w:id="0"/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938CA" w:rsidRDefault="006100FA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938CA" w:rsidRDefault="00C4748A" w:rsidP="004974E4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7A5F58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YT23-20D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60322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безнаддувный</w:t>
            </w:r>
            <w:proofErr w:type="spellEnd"/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60322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100FA" w:rsidP="003430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88x95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938CA" w:rsidP="008938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3430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 w:rsidR="00610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6500E8" w:rsidP="004B0E3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еханический</w:t>
            </w:r>
            <w:r w:rsidR="004B0E3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 об/мин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100%-7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</w:t>
            </w:r>
            <w:r w:rsidR="008938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-50%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938CA" w:rsidP="008938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–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– 3,0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7176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</w:t>
            </w:r>
            <w:r w:rsidR="0071767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е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367166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4B0E33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100F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(поддон+фильтры)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6500E8" w:rsidRDefault="004B0E33" w:rsidP="006500E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CTG </w:t>
            </w:r>
            <w:r w:rsidR="003430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  <w:r w:rsidR="003430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6500E8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</w:t>
            </w:r>
          </w:p>
        </w:tc>
      </w:tr>
      <w:tr w:rsidR="006100FA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6100FA" w:rsidRPr="00061E38" w:rsidRDefault="006100FA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6100FA" w:rsidRPr="006100FA" w:rsidRDefault="006100FA" w:rsidP="00610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Коэффициент мощности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6100FA" w:rsidRPr="007A5F58" w:rsidRDefault="006100FA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6100FA" w:rsidRPr="007A5F58" w:rsidRDefault="006100FA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517ADA" w:rsidRDefault="00517ADA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5D4B50" w:rsidRPr="00BD079B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при использовании дополнительной прокладки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14605</wp:posOffset>
                  </wp:positionV>
                  <wp:extent cx="1495425" cy="354330"/>
                  <wp:effectExtent l="19050" t="0" r="9525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C554CA" w:rsidRDefault="00C554CA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Поддержка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CANBUS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1939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MPU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123991</wp:posOffset>
                  </wp:positionH>
                  <wp:positionV relativeFrom="paragraph">
                    <wp:posOffset>470729</wp:posOffset>
                  </wp:positionV>
                  <wp:extent cx="1467844" cy="1105231"/>
                  <wp:effectExtent l="1905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44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40E2B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RS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232, порт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USB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Счетчик часов наработки,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таймер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Журнал событий до 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5D4B5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ETHERNET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GPRS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мониторинга, отправка и управление по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SMS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опция)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Многоязычный интерфейс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3"/>
      <w:footerReference w:type="default" r:id="rId14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241" w:rsidRDefault="00874241" w:rsidP="00B0479A">
      <w:pPr>
        <w:spacing w:after="0" w:line="240" w:lineRule="auto"/>
      </w:pPr>
      <w:r>
        <w:separator/>
      </w:r>
    </w:p>
  </w:endnote>
  <w:end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Pr="00CB2B5F" w:rsidRDefault="00124BB4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124BB4" w:rsidRPr="009D6B6B" w:rsidRDefault="00124BB4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241" w:rsidRDefault="00874241" w:rsidP="00B0479A">
      <w:pPr>
        <w:spacing w:after="0" w:line="240" w:lineRule="auto"/>
      </w:pPr>
      <w:r>
        <w:separator/>
      </w:r>
    </w:p>
  </w:footnote>
  <w:foot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Default="00B46176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B639C"/>
    <w:rsid w:val="001044A0"/>
    <w:rsid w:val="00124BB4"/>
    <w:rsid w:val="00131457"/>
    <w:rsid w:val="00132324"/>
    <w:rsid w:val="00146494"/>
    <w:rsid w:val="00153A51"/>
    <w:rsid w:val="00182744"/>
    <w:rsid w:val="001B476C"/>
    <w:rsid w:val="001F676B"/>
    <w:rsid w:val="0025387D"/>
    <w:rsid w:val="00257667"/>
    <w:rsid w:val="00275C8C"/>
    <w:rsid w:val="002973F0"/>
    <w:rsid w:val="002C23CA"/>
    <w:rsid w:val="002E20F2"/>
    <w:rsid w:val="002E299F"/>
    <w:rsid w:val="002F493A"/>
    <w:rsid w:val="003430CA"/>
    <w:rsid w:val="00367166"/>
    <w:rsid w:val="003836BE"/>
    <w:rsid w:val="003A03CF"/>
    <w:rsid w:val="003A7926"/>
    <w:rsid w:val="003C68E4"/>
    <w:rsid w:val="00417F00"/>
    <w:rsid w:val="00422C6B"/>
    <w:rsid w:val="004237C2"/>
    <w:rsid w:val="00461209"/>
    <w:rsid w:val="00486AF3"/>
    <w:rsid w:val="004974E4"/>
    <w:rsid w:val="004A3E5E"/>
    <w:rsid w:val="004B0E33"/>
    <w:rsid w:val="004D4FD9"/>
    <w:rsid w:val="004E30E5"/>
    <w:rsid w:val="004F6A16"/>
    <w:rsid w:val="00500EE3"/>
    <w:rsid w:val="00505013"/>
    <w:rsid w:val="00517ADA"/>
    <w:rsid w:val="00531DDE"/>
    <w:rsid w:val="00534393"/>
    <w:rsid w:val="00536B23"/>
    <w:rsid w:val="00594434"/>
    <w:rsid w:val="005A29D6"/>
    <w:rsid w:val="005C1963"/>
    <w:rsid w:val="005D4B50"/>
    <w:rsid w:val="005F3D4F"/>
    <w:rsid w:val="0060036F"/>
    <w:rsid w:val="006100FA"/>
    <w:rsid w:val="006500E8"/>
    <w:rsid w:val="00653E61"/>
    <w:rsid w:val="0067498B"/>
    <w:rsid w:val="006765C2"/>
    <w:rsid w:val="00696449"/>
    <w:rsid w:val="006B3F2E"/>
    <w:rsid w:val="006B5FB0"/>
    <w:rsid w:val="006C41C8"/>
    <w:rsid w:val="006C4CF4"/>
    <w:rsid w:val="006D76FE"/>
    <w:rsid w:val="00717676"/>
    <w:rsid w:val="00740E2B"/>
    <w:rsid w:val="007602DD"/>
    <w:rsid w:val="00783B5D"/>
    <w:rsid w:val="007A5F58"/>
    <w:rsid w:val="007F0336"/>
    <w:rsid w:val="00826C54"/>
    <w:rsid w:val="00866934"/>
    <w:rsid w:val="00874241"/>
    <w:rsid w:val="008938CA"/>
    <w:rsid w:val="008A0BCB"/>
    <w:rsid w:val="008B04AC"/>
    <w:rsid w:val="008D5247"/>
    <w:rsid w:val="008F1486"/>
    <w:rsid w:val="0090156F"/>
    <w:rsid w:val="0090749C"/>
    <w:rsid w:val="009135CE"/>
    <w:rsid w:val="009155FD"/>
    <w:rsid w:val="009713A3"/>
    <w:rsid w:val="00982C78"/>
    <w:rsid w:val="0099616A"/>
    <w:rsid w:val="00996A74"/>
    <w:rsid w:val="009B2A15"/>
    <w:rsid w:val="009D6B6B"/>
    <w:rsid w:val="009F0C5D"/>
    <w:rsid w:val="00A169A1"/>
    <w:rsid w:val="00A16FB6"/>
    <w:rsid w:val="00A30556"/>
    <w:rsid w:val="00A35F96"/>
    <w:rsid w:val="00A7044C"/>
    <w:rsid w:val="00A72E54"/>
    <w:rsid w:val="00AD0A27"/>
    <w:rsid w:val="00AD5D14"/>
    <w:rsid w:val="00B0479A"/>
    <w:rsid w:val="00B27DE9"/>
    <w:rsid w:val="00B46176"/>
    <w:rsid w:val="00B51D76"/>
    <w:rsid w:val="00B95938"/>
    <w:rsid w:val="00BA604F"/>
    <w:rsid w:val="00BD079B"/>
    <w:rsid w:val="00C051DC"/>
    <w:rsid w:val="00C12362"/>
    <w:rsid w:val="00C41C65"/>
    <w:rsid w:val="00C4748A"/>
    <w:rsid w:val="00C554CA"/>
    <w:rsid w:val="00C5770D"/>
    <w:rsid w:val="00C665DC"/>
    <w:rsid w:val="00C95B18"/>
    <w:rsid w:val="00CB2B5F"/>
    <w:rsid w:val="00CB3062"/>
    <w:rsid w:val="00CB73A9"/>
    <w:rsid w:val="00CD6CD5"/>
    <w:rsid w:val="00CD7E95"/>
    <w:rsid w:val="00CE78D9"/>
    <w:rsid w:val="00CF015B"/>
    <w:rsid w:val="00CF6E98"/>
    <w:rsid w:val="00D03BE0"/>
    <w:rsid w:val="00D51A93"/>
    <w:rsid w:val="00D54E95"/>
    <w:rsid w:val="00D60322"/>
    <w:rsid w:val="00DB2B16"/>
    <w:rsid w:val="00DB5516"/>
    <w:rsid w:val="00DC517B"/>
    <w:rsid w:val="00DD3420"/>
    <w:rsid w:val="00DE079A"/>
    <w:rsid w:val="00E109AB"/>
    <w:rsid w:val="00E14356"/>
    <w:rsid w:val="00EA2E67"/>
    <w:rsid w:val="00F76EBB"/>
    <w:rsid w:val="00F83D41"/>
    <w:rsid w:val="00FD61B3"/>
    <w:rsid w:val="00FD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F309F-4F75-470E-AA13-FC0B955C2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20</cp:revision>
  <cp:lastPrinted>2022-05-16T14:54:00Z</cp:lastPrinted>
  <dcterms:created xsi:type="dcterms:W3CDTF">2022-05-25T14:03:00Z</dcterms:created>
  <dcterms:modified xsi:type="dcterms:W3CDTF">2023-09-21T13:22:00Z</dcterms:modified>
</cp:coreProperties>
</file>